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D64F19" w14:textId="77777777" w:rsidR="00B265C0" w:rsidRDefault="00B265C0" w:rsidP="006F597C">
      <w:pPr>
        <w:spacing w:after="0" w:line="240" w:lineRule="auto"/>
        <w:jc w:val="center"/>
      </w:pPr>
      <w:r>
        <w:rPr>
          <w:noProof/>
        </w:rPr>
        <w:drawing>
          <wp:inline distT="0" distB="0" distL="0" distR="0" wp14:anchorId="5C9D2258" wp14:editId="133B74AB">
            <wp:extent cx="5480235" cy="561340"/>
            <wp:effectExtent l="0" t="0" r="6350" b="0"/>
            <wp:docPr id="3" name="Picture 3" descr="better-inves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etter-investi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509658" cy="564354"/>
                    </a:xfrm>
                    <a:prstGeom prst="rect">
                      <a:avLst/>
                    </a:prstGeom>
                    <a:noFill/>
                    <a:ln>
                      <a:noFill/>
                    </a:ln>
                  </pic:spPr>
                </pic:pic>
              </a:graphicData>
            </a:graphic>
          </wp:inline>
        </w:drawing>
      </w:r>
    </w:p>
    <w:p w14:paraId="68A55F1A" w14:textId="77777777" w:rsidR="006F597C" w:rsidRDefault="00B265C0" w:rsidP="006F597C">
      <w:pPr>
        <w:spacing w:after="0" w:line="240" w:lineRule="auto"/>
        <w:jc w:val="center"/>
      </w:pPr>
      <w:r>
        <w:rPr>
          <w:noProof/>
        </w:rPr>
        <w:drawing>
          <wp:inline distT="0" distB="0" distL="0" distR="0" wp14:anchorId="6AF790C5" wp14:editId="3679CECD">
            <wp:extent cx="5486400" cy="787006"/>
            <wp:effectExtent l="0" t="0" r="0" b="0"/>
            <wp:docPr id="5" name="Picture 5"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ext&#10;&#10;Description automatically generated with medium confidence"/>
                    <pic:cNvPicPr>
                      <a:picLocks noChangeAspect="1" noChangeArrowheads="1"/>
                    </pic:cNvPicPr>
                  </pic:nvPicPr>
                  <pic:blipFill rotWithShape="1">
                    <a:blip r:embed="rId7">
                      <a:extLst>
                        <a:ext uri="{28A0092B-C50C-407E-A947-70E740481C1C}">
                          <a14:useLocalDpi xmlns:a14="http://schemas.microsoft.com/office/drawing/2010/main" val="0"/>
                        </a:ext>
                      </a:extLst>
                    </a:blip>
                    <a:srcRect t="9681" b="10651"/>
                    <a:stretch/>
                  </pic:blipFill>
                  <pic:spPr bwMode="auto">
                    <a:xfrm>
                      <a:off x="0" y="0"/>
                      <a:ext cx="5486400" cy="787006"/>
                    </a:xfrm>
                    <a:prstGeom prst="rect">
                      <a:avLst/>
                    </a:prstGeom>
                    <a:noFill/>
                    <a:ln>
                      <a:noFill/>
                    </a:ln>
                    <a:extLst>
                      <a:ext uri="{53640926-AAD7-44D8-BBD7-CCE9431645EC}">
                        <a14:shadowObscured xmlns:a14="http://schemas.microsoft.com/office/drawing/2010/main"/>
                      </a:ext>
                    </a:extLst>
                  </pic:spPr>
                </pic:pic>
              </a:graphicData>
            </a:graphic>
          </wp:inline>
        </w:drawing>
      </w:r>
    </w:p>
    <w:p w14:paraId="2B3E4D60" w14:textId="77777777" w:rsidR="0094557A" w:rsidRPr="006F597C" w:rsidRDefault="00B265C0" w:rsidP="006F597C">
      <w:pPr>
        <w:spacing w:after="0" w:line="240" w:lineRule="auto"/>
        <w:jc w:val="center"/>
      </w:pPr>
      <w:r w:rsidRPr="00174B45">
        <w:rPr>
          <w:rFonts w:ascii="Congenial" w:hAnsi="Congenial"/>
          <w:color w:val="2F5496" w:themeColor="accent1" w:themeShade="BF"/>
          <w:sz w:val="48"/>
          <w:szCs w:val="48"/>
        </w:rPr>
        <w:t xml:space="preserve">Georgia Chapter </w:t>
      </w:r>
      <w:r w:rsidR="002A0E4C">
        <w:rPr>
          <w:rFonts w:ascii="Congenial" w:hAnsi="Congenial"/>
          <w:color w:val="2F5496" w:themeColor="accent1" w:themeShade="BF"/>
          <w:sz w:val="48"/>
          <w:szCs w:val="48"/>
        </w:rPr>
        <w:t>October</w:t>
      </w:r>
      <w:r w:rsidRPr="00174B45">
        <w:rPr>
          <w:rFonts w:ascii="Congenial" w:hAnsi="Congenial"/>
          <w:color w:val="2F5496" w:themeColor="accent1" w:themeShade="BF"/>
          <w:sz w:val="48"/>
          <w:szCs w:val="48"/>
        </w:rPr>
        <w:t xml:space="preserve"> Bulletin</w:t>
      </w:r>
    </w:p>
    <w:p w14:paraId="15D0DC1E" w14:textId="0899342F" w:rsidR="007F1BD5" w:rsidRPr="000E5304" w:rsidRDefault="002A0E4C" w:rsidP="007F1BD5">
      <w:pPr>
        <w:spacing w:after="0" w:line="240" w:lineRule="auto"/>
        <w:jc w:val="center"/>
        <w:rPr>
          <w:rFonts w:ascii="Congenial" w:hAnsi="Congenial"/>
          <w:color w:val="2F5496" w:themeColor="accent1" w:themeShade="BF"/>
          <w:sz w:val="40"/>
          <w:szCs w:val="40"/>
        </w:rPr>
      </w:pPr>
      <w:r>
        <w:rPr>
          <w:rFonts w:ascii="Congenial" w:hAnsi="Congenial"/>
          <w:noProof/>
          <w:color w:val="2F5496" w:themeColor="accent1" w:themeShade="BF"/>
          <w:sz w:val="40"/>
          <w:szCs w:val="40"/>
        </w:rPr>
        <w:drawing>
          <wp:inline distT="0" distB="0" distL="0" distR="0" wp14:anchorId="79FF646A" wp14:editId="4BF023D2">
            <wp:extent cx="4050260" cy="3200400"/>
            <wp:effectExtent l="0" t="0" r="7620" b="0"/>
            <wp:docPr id="1493002365" name="Picture 3" descr="A pumpkin with a hat and candy corn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3002365" name="Picture 3" descr="A pumpkin with a hat and candy corns&#10;&#10;Description automatically generated"/>
                    <pic:cNvPicPr/>
                  </pic:nvPicPr>
                  <pic:blipFill>
                    <a:blip r:embed="rId8">
                      <a:extLst>
                        <a:ext uri="{28A0092B-C50C-407E-A947-70E740481C1C}">
                          <a14:useLocalDpi xmlns:a14="http://schemas.microsoft.com/office/drawing/2010/main" val="0"/>
                        </a:ext>
                        <a:ext uri="{837473B0-CC2E-450A-ABE3-18F120FF3D39}">
                          <a1611:picAttrSrcUrl xmlns:a1611="http://schemas.microsoft.com/office/drawing/2016/11/main" r:id="rId9"/>
                        </a:ext>
                      </a:extLst>
                    </a:blip>
                    <a:stretch>
                      <a:fillRect/>
                    </a:stretch>
                  </pic:blipFill>
                  <pic:spPr>
                    <a:xfrm>
                      <a:off x="0" y="0"/>
                      <a:ext cx="4050260" cy="3200400"/>
                    </a:xfrm>
                    <a:prstGeom prst="rect">
                      <a:avLst/>
                    </a:prstGeom>
                  </pic:spPr>
                </pic:pic>
              </a:graphicData>
            </a:graphic>
          </wp:inline>
        </w:drawing>
      </w:r>
    </w:p>
    <w:p w14:paraId="62D2B502" w14:textId="77777777" w:rsidR="00B265C0" w:rsidRPr="00DA42E3" w:rsidRDefault="00B265C0" w:rsidP="006F597C">
      <w:pPr>
        <w:spacing w:after="0" w:line="240" w:lineRule="auto"/>
        <w:jc w:val="center"/>
        <w:rPr>
          <w:rFonts w:ascii="Helvetica" w:hAnsi="Helvetica"/>
          <w:b/>
          <w:bCs/>
          <w:color w:val="329B2E"/>
          <w:sz w:val="72"/>
          <w:szCs w:val="72"/>
          <w:u w:val="single"/>
        </w:rPr>
      </w:pPr>
      <w:r w:rsidRPr="00DA42E3">
        <w:rPr>
          <w:rFonts w:ascii="Helvetica" w:hAnsi="Helvetica"/>
          <w:b/>
          <w:bCs/>
          <w:color w:val="329B2E"/>
          <w:sz w:val="72"/>
          <w:szCs w:val="72"/>
          <w:u w:val="single"/>
        </w:rPr>
        <w:t>Upcoming Events</w:t>
      </w:r>
    </w:p>
    <w:p w14:paraId="4876ED09" w14:textId="77777777" w:rsidR="00106EA5" w:rsidRDefault="00106EA5" w:rsidP="00106EA5">
      <w:pPr>
        <w:spacing w:after="0" w:line="240" w:lineRule="auto"/>
        <w:rPr>
          <w:rFonts w:ascii="Congenial" w:hAnsi="Congenial"/>
          <w:color w:val="2F5496" w:themeColor="accent1" w:themeShade="BF"/>
          <w:sz w:val="32"/>
          <w:szCs w:val="32"/>
        </w:rPr>
      </w:pPr>
    </w:p>
    <w:p w14:paraId="15704DE9" w14:textId="0524A470" w:rsidR="00106EA5" w:rsidRDefault="00106EA5" w:rsidP="00106EA5">
      <w:pPr>
        <w:spacing w:after="0" w:line="240" w:lineRule="auto"/>
        <w:rPr>
          <w:rFonts w:ascii="Congenial" w:hAnsi="Congenial"/>
          <w:color w:val="2F5496" w:themeColor="accent1" w:themeShade="BF"/>
          <w:sz w:val="32"/>
          <w:szCs w:val="32"/>
        </w:rPr>
      </w:pPr>
      <w:r>
        <w:rPr>
          <w:rFonts w:ascii="Congenial" w:hAnsi="Congenial"/>
          <w:color w:val="2F5496" w:themeColor="accent1" w:themeShade="BF"/>
          <w:sz w:val="32"/>
          <w:szCs w:val="32"/>
        </w:rPr>
        <w:t xml:space="preserve">Thursday, </w:t>
      </w:r>
      <w:r w:rsidR="002A0E4C">
        <w:rPr>
          <w:rFonts w:ascii="Congenial" w:hAnsi="Congenial"/>
          <w:color w:val="2F5496" w:themeColor="accent1" w:themeShade="BF"/>
          <w:sz w:val="32"/>
          <w:szCs w:val="32"/>
        </w:rPr>
        <w:t>October 1</w:t>
      </w:r>
      <w:r w:rsidR="007F1BD5">
        <w:rPr>
          <w:rFonts w:ascii="Congenial" w:hAnsi="Congenial"/>
          <w:color w:val="2F5496" w:themeColor="accent1" w:themeShade="BF"/>
          <w:sz w:val="32"/>
          <w:szCs w:val="32"/>
        </w:rPr>
        <w:t>0</w:t>
      </w:r>
      <w:r w:rsidR="002A0E4C" w:rsidRPr="002A0E4C">
        <w:rPr>
          <w:rFonts w:ascii="Congenial" w:hAnsi="Congenial"/>
          <w:color w:val="2F5496" w:themeColor="accent1" w:themeShade="BF"/>
          <w:sz w:val="32"/>
          <w:szCs w:val="32"/>
          <w:vertAlign w:val="superscript"/>
        </w:rPr>
        <w:t>th</w:t>
      </w:r>
      <w:r>
        <w:rPr>
          <w:rFonts w:ascii="Congenial" w:hAnsi="Congenial"/>
          <w:color w:val="2F5496" w:themeColor="accent1" w:themeShade="BF"/>
          <w:sz w:val="32"/>
          <w:szCs w:val="32"/>
        </w:rPr>
        <w:t>, 7:00 PM ET: Monthly Mentoring</w:t>
      </w:r>
    </w:p>
    <w:p w14:paraId="10699CBE" w14:textId="77777777" w:rsidR="00106EA5" w:rsidRDefault="00106EA5" w:rsidP="00106EA5">
      <w:pPr>
        <w:spacing w:after="0" w:line="240" w:lineRule="auto"/>
      </w:pPr>
      <w:r>
        <w:t>The Monthly Mentoring Sessions are held every 2</w:t>
      </w:r>
      <w:r w:rsidRPr="00436736">
        <w:rPr>
          <w:vertAlign w:val="superscript"/>
        </w:rPr>
        <w:t>nd</w:t>
      </w:r>
      <w:r>
        <w:t xml:space="preserve"> Thursday of the month and are open to all Georgia Chapter Clubs and Members. This is your opportunity to get your questions answered. No agenda, you control the discussion.</w:t>
      </w:r>
    </w:p>
    <w:p w14:paraId="57101D03" w14:textId="5C406EB1" w:rsidR="00903E77" w:rsidRDefault="00893828" w:rsidP="00802869">
      <w:pPr>
        <w:spacing w:after="0" w:line="240" w:lineRule="auto"/>
        <w:rPr>
          <w:b/>
          <w:bCs/>
          <w:color w:val="329B2E"/>
        </w:rPr>
      </w:pPr>
      <w:r w:rsidRPr="00893828">
        <w:rPr>
          <w:b/>
          <w:bCs/>
          <w:color w:val="329B2E"/>
        </w:rPr>
        <w:t xml:space="preserve">Register For Mentoring Here: </w:t>
      </w:r>
      <w:hyperlink r:id="rId10" w:history="1">
        <w:r w:rsidRPr="00893828">
          <w:rPr>
            <w:rStyle w:val="Hyperlink"/>
          </w:rPr>
          <w:t>REGISTER HERE</w:t>
        </w:r>
      </w:hyperlink>
    </w:p>
    <w:p w14:paraId="26DBF203" w14:textId="77777777" w:rsidR="00893828" w:rsidRDefault="00893828" w:rsidP="00802869">
      <w:pPr>
        <w:spacing w:after="0" w:line="240" w:lineRule="auto"/>
        <w:rPr>
          <w:rFonts w:ascii="Congenial" w:hAnsi="Congenial"/>
          <w:color w:val="2F5496" w:themeColor="accent1" w:themeShade="BF"/>
          <w:sz w:val="32"/>
          <w:szCs w:val="32"/>
        </w:rPr>
      </w:pPr>
    </w:p>
    <w:p w14:paraId="2035E66A" w14:textId="20CA55E5" w:rsidR="002A0E4C" w:rsidRPr="00726977" w:rsidRDefault="002A0E4C" w:rsidP="002A0E4C">
      <w:pPr>
        <w:spacing w:after="0" w:line="240" w:lineRule="auto"/>
        <w:rPr>
          <w:rFonts w:ascii="Congenial" w:hAnsi="Congenial"/>
          <w:color w:val="2F5496" w:themeColor="accent1" w:themeShade="BF"/>
          <w:sz w:val="32"/>
          <w:szCs w:val="32"/>
        </w:rPr>
      </w:pPr>
      <w:r w:rsidRPr="00726977">
        <w:rPr>
          <w:rFonts w:ascii="Congenial" w:hAnsi="Congenial"/>
          <w:color w:val="2F5496" w:themeColor="accent1" w:themeShade="BF"/>
          <w:sz w:val="32"/>
          <w:szCs w:val="32"/>
        </w:rPr>
        <w:t>Saturday,</w:t>
      </w:r>
      <w:r>
        <w:rPr>
          <w:rFonts w:ascii="Congenial" w:hAnsi="Congenial"/>
          <w:color w:val="2F5496" w:themeColor="accent1" w:themeShade="BF"/>
          <w:sz w:val="32"/>
          <w:szCs w:val="32"/>
        </w:rPr>
        <w:t xml:space="preserve"> October 1</w:t>
      </w:r>
      <w:r w:rsidR="00C52B29">
        <w:rPr>
          <w:rFonts w:ascii="Congenial" w:hAnsi="Congenial"/>
          <w:color w:val="2F5496" w:themeColor="accent1" w:themeShade="BF"/>
          <w:sz w:val="32"/>
          <w:szCs w:val="32"/>
        </w:rPr>
        <w:t>2</w:t>
      </w:r>
      <w:r w:rsidRPr="002A0E4C">
        <w:rPr>
          <w:rFonts w:ascii="Congenial" w:hAnsi="Congenial"/>
          <w:color w:val="2F5496" w:themeColor="accent1" w:themeShade="BF"/>
          <w:sz w:val="32"/>
          <w:szCs w:val="32"/>
          <w:vertAlign w:val="superscript"/>
        </w:rPr>
        <w:t>th</w:t>
      </w:r>
      <w:r>
        <w:rPr>
          <w:rFonts w:ascii="Congenial" w:hAnsi="Congenial"/>
          <w:color w:val="2F5496" w:themeColor="accent1" w:themeShade="BF"/>
          <w:sz w:val="32"/>
          <w:szCs w:val="32"/>
        </w:rPr>
        <w:t>, 12:00 PM ET</w:t>
      </w:r>
      <w:r w:rsidRPr="00726977">
        <w:rPr>
          <w:rFonts w:ascii="Congenial" w:hAnsi="Congenial"/>
          <w:color w:val="2F5496" w:themeColor="accent1" w:themeShade="BF"/>
          <w:sz w:val="32"/>
          <w:szCs w:val="32"/>
        </w:rPr>
        <w:t>: ACME Model Investment Club</w:t>
      </w:r>
    </w:p>
    <w:p w14:paraId="4ED540AE" w14:textId="77777777" w:rsidR="002A0E4C" w:rsidRDefault="002A0E4C" w:rsidP="002A0E4C">
      <w:pPr>
        <w:spacing w:after="0" w:line="240" w:lineRule="auto"/>
      </w:pPr>
      <w:r>
        <w:t>The ACME club meets on the 2</w:t>
      </w:r>
      <w:r w:rsidRPr="00CE3BB8">
        <w:rPr>
          <w:vertAlign w:val="superscript"/>
        </w:rPr>
        <w:t>nd</w:t>
      </w:r>
      <w:r>
        <w:t xml:space="preserve"> Saturday of the month at noon. All are welcome to come and learn about investing with us.</w:t>
      </w:r>
    </w:p>
    <w:p w14:paraId="661F3AAF" w14:textId="77777777" w:rsidR="002A0E4C" w:rsidRPr="00106EA5" w:rsidRDefault="002A0E4C" w:rsidP="002A0E4C">
      <w:pPr>
        <w:spacing w:after="0" w:line="240" w:lineRule="auto"/>
      </w:pPr>
      <w:r w:rsidRPr="00DA42E3">
        <w:rPr>
          <w:b/>
          <w:bCs/>
          <w:color w:val="329B2E"/>
        </w:rPr>
        <w:t>Join The Meeting Here</w:t>
      </w:r>
      <w:r>
        <w:t xml:space="preserve">: </w:t>
      </w:r>
      <w:hyperlink r:id="rId11" w:history="1">
        <w:r w:rsidRPr="0039457C">
          <w:rPr>
            <w:rStyle w:val="Hyperlink"/>
          </w:rPr>
          <w:t>https://global.gotomeeting.com/join/594493789</w:t>
        </w:r>
      </w:hyperlink>
    </w:p>
    <w:p w14:paraId="571B45DB" w14:textId="77777777" w:rsidR="002A0E4C" w:rsidRDefault="002A0E4C" w:rsidP="00802869">
      <w:pPr>
        <w:spacing w:after="0" w:line="240" w:lineRule="auto"/>
        <w:rPr>
          <w:rFonts w:ascii="Congenial" w:hAnsi="Congenial"/>
          <w:color w:val="2F5496" w:themeColor="accent1" w:themeShade="BF"/>
          <w:sz w:val="32"/>
          <w:szCs w:val="32"/>
        </w:rPr>
      </w:pPr>
    </w:p>
    <w:p w14:paraId="4C53CD2E" w14:textId="7BC19F87" w:rsidR="00B265C0" w:rsidRPr="009F1FAC" w:rsidRDefault="00B265C0" w:rsidP="00802869">
      <w:pPr>
        <w:spacing w:after="0" w:line="240" w:lineRule="auto"/>
        <w:rPr>
          <w:rFonts w:ascii="Congenial" w:hAnsi="Congenial"/>
          <w:color w:val="2F5496" w:themeColor="accent1" w:themeShade="BF"/>
          <w:sz w:val="32"/>
          <w:szCs w:val="32"/>
        </w:rPr>
      </w:pPr>
      <w:r w:rsidRPr="009F1FAC">
        <w:rPr>
          <w:rFonts w:ascii="Congenial" w:hAnsi="Congenial"/>
          <w:color w:val="2F5496" w:themeColor="accent1" w:themeShade="BF"/>
          <w:sz w:val="32"/>
          <w:szCs w:val="32"/>
        </w:rPr>
        <w:t>Saturda</w:t>
      </w:r>
      <w:r>
        <w:rPr>
          <w:rFonts w:ascii="Congenial" w:hAnsi="Congenial"/>
          <w:color w:val="2F5496" w:themeColor="accent1" w:themeShade="BF"/>
          <w:sz w:val="32"/>
          <w:szCs w:val="32"/>
        </w:rPr>
        <w:t>y</w:t>
      </w:r>
      <w:r w:rsidR="00B03F2F">
        <w:rPr>
          <w:rFonts w:ascii="Congenial" w:hAnsi="Congenial"/>
          <w:color w:val="2F5496" w:themeColor="accent1" w:themeShade="BF"/>
          <w:sz w:val="32"/>
          <w:szCs w:val="32"/>
        </w:rPr>
        <w:t>,</w:t>
      </w:r>
      <w:r w:rsidR="00C97E2C">
        <w:rPr>
          <w:rFonts w:ascii="Congenial" w:hAnsi="Congenial"/>
          <w:color w:val="2F5496" w:themeColor="accent1" w:themeShade="BF"/>
          <w:sz w:val="32"/>
          <w:szCs w:val="32"/>
        </w:rPr>
        <w:t xml:space="preserve"> </w:t>
      </w:r>
      <w:r w:rsidR="002A0E4C">
        <w:rPr>
          <w:rFonts w:ascii="Congenial" w:hAnsi="Congenial"/>
          <w:color w:val="2F5496" w:themeColor="accent1" w:themeShade="BF"/>
          <w:sz w:val="32"/>
          <w:szCs w:val="32"/>
        </w:rPr>
        <w:t xml:space="preserve">October </w:t>
      </w:r>
      <w:r w:rsidR="00397E41">
        <w:rPr>
          <w:rFonts w:ascii="Congenial" w:hAnsi="Congenial"/>
          <w:color w:val="2F5496" w:themeColor="accent1" w:themeShade="BF"/>
          <w:sz w:val="32"/>
          <w:szCs w:val="32"/>
        </w:rPr>
        <w:t>19</w:t>
      </w:r>
      <w:r w:rsidR="00397E41" w:rsidRPr="00397E41">
        <w:rPr>
          <w:rFonts w:ascii="Congenial" w:hAnsi="Congenial"/>
          <w:color w:val="2F5496" w:themeColor="accent1" w:themeShade="BF"/>
          <w:sz w:val="32"/>
          <w:szCs w:val="32"/>
          <w:vertAlign w:val="superscript"/>
        </w:rPr>
        <w:t>th</w:t>
      </w:r>
      <w:r w:rsidR="00397E41">
        <w:rPr>
          <w:rFonts w:ascii="Congenial" w:hAnsi="Congenial"/>
          <w:color w:val="2F5496" w:themeColor="accent1" w:themeShade="BF"/>
          <w:sz w:val="32"/>
          <w:szCs w:val="32"/>
        </w:rPr>
        <w:t>,</w:t>
      </w:r>
      <w:r w:rsidR="002E78A6">
        <w:rPr>
          <w:rFonts w:ascii="Congenial" w:hAnsi="Congenial"/>
          <w:color w:val="2F5496" w:themeColor="accent1" w:themeShade="BF"/>
          <w:sz w:val="32"/>
          <w:szCs w:val="32"/>
        </w:rPr>
        <w:t xml:space="preserve"> </w:t>
      </w:r>
      <w:r>
        <w:rPr>
          <w:rFonts w:ascii="Congenial" w:hAnsi="Congenial"/>
          <w:color w:val="2F5496" w:themeColor="accent1" w:themeShade="BF"/>
          <w:sz w:val="32"/>
          <w:szCs w:val="32"/>
        </w:rPr>
        <w:t xml:space="preserve">12:00 PM ET: </w:t>
      </w:r>
      <w:r w:rsidRPr="009F1FAC">
        <w:rPr>
          <w:rFonts w:ascii="Congenial" w:hAnsi="Congenial"/>
          <w:color w:val="2F5496" w:themeColor="accent1" w:themeShade="BF"/>
          <w:sz w:val="32"/>
          <w:szCs w:val="32"/>
        </w:rPr>
        <w:t>Central Georgia Model Investment Club (CGMIC)</w:t>
      </w:r>
      <w:r w:rsidR="000B3E8E">
        <w:rPr>
          <w:rFonts w:ascii="Congenial" w:hAnsi="Congenial"/>
          <w:color w:val="2F5496" w:themeColor="accent1" w:themeShade="BF"/>
          <w:sz w:val="32"/>
          <w:szCs w:val="32"/>
        </w:rPr>
        <w:t xml:space="preserve"> </w:t>
      </w:r>
      <w:r w:rsidRPr="009F1FAC">
        <w:rPr>
          <w:rFonts w:ascii="Congenial" w:hAnsi="Congenial"/>
          <w:color w:val="2F5496" w:themeColor="accent1" w:themeShade="BF"/>
          <w:sz w:val="32"/>
          <w:szCs w:val="32"/>
        </w:rPr>
        <w:t>Meeting</w:t>
      </w:r>
    </w:p>
    <w:p w14:paraId="45F349C2" w14:textId="77777777" w:rsidR="00B265C0" w:rsidRDefault="00B265C0" w:rsidP="00802869">
      <w:pPr>
        <w:spacing w:after="0" w:line="240" w:lineRule="auto"/>
      </w:pPr>
      <w:r>
        <w:t>CGMIC meets monthly on the 3</w:t>
      </w:r>
      <w:r w:rsidRPr="0022308B">
        <w:rPr>
          <w:vertAlign w:val="superscript"/>
        </w:rPr>
        <w:t>rd</w:t>
      </w:r>
      <w:r>
        <w:t xml:space="preserve"> Saturday at noon. Meetings are free and open to the public.</w:t>
      </w:r>
    </w:p>
    <w:p w14:paraId="21616E78" w14:textId="77777777" w:rsidR="002B1639" w:rsidRDefault="002B1639" w:rsidP="00802869">
      <w:pPr>
        <w:spacing w:after="0" w:line="240" w:lineRule="auto"/>
      </w:pPr>
    </w:p>
    <w:p w14:paraId="31D7C703" w14:textId="77777777" w:rsidR="00DC77A2" w:rsidRPr="00E62482" w:rsidRDefault="00B265C0" w:rsidP="00802869">
      <w:pPr>
        <w:spacing w:after="0" w:line="240" w:lineRule="auto"/>
        <w:rPr>
          <w:color w:val="0563C1" w:themeColor="hyperlink"/>
          <w:u w:val="single"/>
        </w:rPr>
      </w:pPr>
      <w:r w:rsidRPr="00DA42E3">
        <w:rPr>
          <w:b/>
          <w:bCs/>
          <w:color w:val="329B2E"/>
        </w:rPr>
        <w:t>Join The Meeting Here:</w:t>
      </w:r>
      <w:r w:rsidRPr="00DA42E3">
        <w:rPr>
          <w:color w:val="329B2E"/>
        </w:rPr>
        <w:t xml:space="preserve"> </w:t>
      </w:r>
      <w:hyperlink r:id="rId12" w:history="1">
        <w:r w:rsidRPr="002D424E">
          <w:rPr>
            <w:rStyle w:val="Hyperlink"/>
          </w:rPr>
          <w:t>https://global.gotomeeting.com/join/735717165</w:t>
        </w:r>
      </w:hyperlink>
    </w:p>
    <w:p w14:paraId="3DFA9AA0" w14:textId="77777777" w:rsidR="00F131C9" w:rsidRDefault="00F131C9" w:rsidP="00802869">
      <w:pPr>
        <w:spacing w:after="0" w:line="240" w:lineRule="auto"/>
      </w:pPr>
    </w:p>
    <w:p w14:paraId="520AD27A" w14:textId="77777777" w:rsidR="00E62482" w:rsidRDefault="00E62482" w:rsidP="00802869">
      <w:pPr>
        <w:spacing w:after="0" w:line="240" w:lineRule="auto"/>
      </w:pPr>
    </w:p>
    <w:p w14:paraId="043970CF" w14:textId="77777777" w:rsidR="00394CA9" w:rsidRPr="007858CC" w:rsidRDefault="00C4547E" w:rsidP="00802869">
      <w:pPr>
        <w:spacing w:after="0" w:line="240" w:lineRule="auto"/>
        <w:rPr>
          <w:rFonts w:ascii="Helvetica" w:hAnsi="Helvetica"/>
          <w:color w:val="FF7C80"/>
          <w:sz w:val="40"/>
          <w:szCs w:val="32"/>
          <w:u w:val="single"/>
        </w:rPr>
      </w:pPr>
      <w:hyperlink r:id="rId13" w:history="1">
        <w:r w:rsidR="00B265C0" w:rsidRPr="007858CC">
          <w:rPr>
            <w:rStyle w:val="Hyperlink"/>
            <w:rFonts w:ascii="Helvetica" w:hAnsi="Helvetica"/>
            <w:color w:val="FF7C80"/>
            <w:sz w:val="40"/>
            <w:szCs w:val="32"/>
          </w:rPr>
          <w:t xml:space="preserve">Keep Up With All The Latest </w:t>
        </w:r>
        <w:r w:rsidR="00106EA5" w:rsidRPr="007858CC">
          <w:rPr>
            <w:rStyle w:val="Hyperlink"/>
            <w:rFonts w:ascii="Helvetica" w:hAnsi="Helvetica"/>
            <w:color w:val="FF7C80"/>
            <w:sz w:val="40"/>
            <w:szCs w:val="32"/>
          </w:rPr>
          <w:t xml:space="preserve">Georgia Chapter </w:t>
        </w:r>
        <w:r w:rsidR="00B265C0" w:rsidRPr="007858CC">
          <w:rPr>
            <w:rStyle w:val="Hyperlink"/>
            <w:rFonts w:ascii="Helvetica" w:hAnsi="Helvetica"/>
            <w:color w:val="FF7C80"/>
            <w:sz w:val="40"/>
            <w:szCs w:val="32"/>
          </w:rPr>
          <w:t>Events Here</w:t>
        </w:r>
      </w:hyperlink>
    </w:p>
    <w:p w14:paraId="2AA96A8D" w14:textId="77777777" w:rsidR="00376E19" w:rsidRDefault="00376E19" w:rsidP="00066412">
      <w:pPr>
        <w:spacing w:line="240" w:lineRule="auto"/>
        <w:rPr>
          <w:rFonts w:ascii="Arial Rounded MT Bold" w:hAnsi="Arial Rounded MT Bold"/>
          <w:color w:val="FF7C80"/>
          <w:szCs w:val="24"/>
        </w:rPr>
      </w:pPr>
    </w:p>
    <w:p w14:paraId="2612CCF9" w14:textId="77777777" w:rsidR="0045343A" w:rsidRPr="007858CC" w:rsidRDefault="0045343A" w:rsidP="00873199">
      <w:pPr>
        <w:spacing w:line="240" w:lineRule="auto"/>
        <w:rPr>
          <w:rFonts w:ascii="Arial Rounded MT Bold" w:hAnsi="Arial Rounded MT Bold"/>
          <w:color w:val="FF7C80"/>
          <w:szCs w:val="24"/>
        </w:rPr>
      </w:pPr>
    </w:p>
    <w:p w14:paraId="3A4E440D" w14:textId="06667E73" w:rsidR="0070006B" w:rsidRPr="0045343A" w:rsidRDefault="0070006B" w:rsidP="0045343A">
      <w:pPr>
        <w:spacing w:before="240" w:after="0" w:line="240" w:lineRule="auto"/>
        <w:jc w:val="center"/>
        <w:rPr>
          <w:rFonts w:ascii="Helvetica" w:hAnsi="Helvetica"/>
          <w:b/>
          <w:bCs/>
          <w:color w:val="329B2E"/>
          <w:sz w:val="66"/>
          <w:szCs w:val="48"/>
          <w:u w:val="single"/>
        </w:rPr>
      </w:pPr>
      <w:r w:rsidRPr="0045343A">
        <w:rPr>
          <w:rFonts w:ascii="Helvetica" w:hAnsi="Helvetica"/>
          <w:b/>
          <w:bCs/>
          <w:color w:val="329B2E"/>
          <w:sz w:val="66"/>
          <w:szCs w:val="48"/>
          <w:u w:val="single"/>
        </w:rPr>
        <w:lastRenderedPageBreak/>
        <w:t>Monthly Mentoring Session</w:t>
      </w:r>
    </w:p>
    <w:p w14:paraId="67956729" w14:textId="77777777" w:rsidR="00066412" w:rsidRDefault="00066412" w:rsidP="0045343A">
      <w:pPr>
        <w:spacing w:before="240" w:after="0" w:line="240" w:lineRule="auto"/>
        <w:jc w:val="center"/>
        <w:rPr>
          <w:rFonts w:cs="Arial"/>
          <w:szCs w:val="24"/>
        </w:rPr>
      </w:pPr>
      <w:r>
        <w:rPr>
          <w:rFonts w:cs="Arial"/>
          <w:noProof/>
          <w:szCs w:val="24"/>
        </w:rPr>
        <w:drawing>
          <wp:inline distT="0" distB="0" distL="0" distR="0" wp14:anchorId="2CC30186" wp14:editId="750FC2CA">
            <wp:extent cx="2685953" cy="1828800"/>
            <wp:effectExtent l="0" t="0" r="635" b="0"/>
            <wp:docPr id="8" name="Picture 8" descr="Calendar&#10;&#10;Description automatically generated">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Calendar&#10;&#10;Description automatically generated">
                      <a:hlinkClick r:id="rId14"/>
                    </pic:cNvPr>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685953" cy="1828800"/>
                    </a:xfrm>
                    <a:prstGeom prst="rect">
                      <a:avLst/>
                    </a:prstGeom>
                  </pic:spPr>
                </pic:pic>
              </a:graphicData>
            </a:graphic>
          </wp:inline>
        </w:drawing>
      </w:r>
    </w:p>
    <w:p w14:paraId="2B85C63B" w14:textId="7BE066A0" w:rsidR="00CE252D" w:rsidRDefault="00CE252D" w:rsidP="00CE252D">
      <w:pPr>
        <w:spacing w:before="240" w:after="0" w:line="240" w:lineRule="auto"/>
        <w:jc w:val="center"/>
        <w:rPr>
          <w:rFonts w:cs="Arial"/>
          <w:szCs w:val="24"/>
        </w:rPr>
      </w:pPr>
      <w:r>
        <w:rPr>
          <w:rFonts w:cs="Arial"/>
          <w:szCs w:val="24"/>
        </w:rPr>
        <w:t xml:space="preserve">Monthly Mentoring returns Thursday, </w:t>
      </w:r>
      <w:r w:rsidR="00CA10DA">
        <w:rPr>
          <w:rFonts w:cs="Arial"/>
          <w:szCs w:val="24"/>
        </w:rPr>
        <w:t>October 10</w:t>
      </w:r>
      <w:r w:rsidR="00CA10DA" w:rsidRPr="00CA10DA">
        <w:rPr>
          <w:rFonts w:cs="Arial"/>
          <w:szCs w:val="24"/>
          <w:vertAlign w:val="superscript"/>
        </w:rPr>
        <w:t>th</w:t>
      </w:r>
      <w:r w:rsidR="00CA10DA">
        <w:rPr>
          <w:rFonts w:cs="Arial"/>
          <w:szCs w:val="24"/>
        </w:rPr>
        <w:t xml:space="preserve"> </w:t>
      </w:r>
      <w:r>
        <w:rPr>
          <w:rFonts w:cs="Arial"/>
          <w:szCs w:val="24"/>
        </w:rPr>
        <w:t xml:space="preserve">at 7:00 PM ET. </w:t>
      </w:r>
      <w:r w:rsidR="00727431">
        <w:rPr>
          <w:rFonts w:cs="Arial"/>
          <w:szCs w:val="24"/>
        </w:rPr>
        <w:t xml:space="preserve">This month, Director Phyllis will introduce us to </w:t>
      </w:r>
      <w:r w:rsidR="0065428B">
        <w:rPr>
          <w:rFonts w:cs="Arial"/>
          <w:szCs w:val="24"/>
        </w:rPr>
        <w:t xml:space="preserve">the Portfolio Evaluation Review Technique, or PERT. </w:t>
      </w:r>
    </w:p>
    <w:p w14:paraId="46129E4C" w14:textId="77777777" w:rsidR="00CE252D" w:rsidRDefault="00CE252D" w:rsidP="00CE252D">
      <w:pPr>
        <w:spacing w:before="240" w:after="0" w:line="240" w:lineRule="auto"/>
        <w:jc w:val="center"/>
        <w:rPr>
          <w:rFonts w:cs="Arial"/>
          <w:szCs w:val="24"/>
        </w:rPr>
      </w:pPr>
      <w:r>
        <w:rPr>
          <w:rFonts w:cs="Arial"/>
          <w:szCs w:val="24"/>
        </w:rPr>
        <w:t>Join us on the 2</w:t>
      </w:r>
      <w:r w:rsidRPr="004E3F37">
        <w:rPr>
          <w:rFonts w:cs="Arial"/>
          <w:szCs w:val="24"/>
          <w:vertAlign w:val="superscript"/>
        </w:rPr>
        <w:t>nd</w:t>
      </w:r>
      <w:r>
        <w:rPr>
          <w:rFonts w:cs="Arial"/>
          <w:szCs w:val="24"/>
        </w:rPr>
        <w:t xml:space="preserve"> Thursday at 7:00 PM ET for an in-depth look into different aspects of the SSG. Have questions? Get them answered here!</w:t>
      </w:r>
    </w:p>
    <w:p w14:paraId="6B1F022B" w14:textId="5A03A57E" w:rsidR="0045343A" w:rsidRDefault="00CE252D" w:rsidP="00873199">
      <w:pPr>
        <w:spacing w:before="240" w:after="0" w:line="240" w:lineRule="auto"/>
        <w:jc w:val="center"/>
        <w:rPr>
          <w:rFonts w:cs="Arial"/>
          <w:szCs w:val="24"/>
        </w:rPr>
      </w:pPr>
      <w:hyperlink r:id="rId16" w:history="1">
        <w:r w:rsidRPr="00B34E22">
          <w:rPr>
            <w:rStyle w:val="Hyperlink"/>
            <w:rFonts w:cs="Arial"/>
            <w:szCs w:val="24"/>
          </w:rPr>
          <w:t>REGISTER HERE</w:t>
        </w:r>
      </w:hyperlink>
      <w:r>
        <w:rPr>
          <w:rFonts w:cs="Arial"/>
          <w:szCs w:val="24"/>
        </w:rPr>
        <w:t xml:space="preserve"> to be an SSG insider.</w:t>
      </w:r>
    </w:p>
    <w:p w14:paraId="2A66F958" w14:textId="77777777" w:rsidR="00873199" w:rsidRPr="0045343A" w:rsidRDefault="00873199" w:rsidP="00873199">
      <w:pPr>
        <w:spacing w:before="240" w:after="0" w:line="240" w:lineRule="auto"/>
        <w:jc w:val="center"/>
        <w:rPr>
          <w:rFonts w:cs="Arial"/>
          <w:szCs w:val="24"/>
        </w:rPr>
      </w:pPr>
    </w:p>
    <w:p w14:paraId="1FA3210A" w14:textId="482E1485" w:rsidR="006766C5" w:rsidRPr="0045343A" w:rsidRDefault="006766C5" w:rsidP="0045343A">
      <w:pPr>
        <w:spacing w:before="240" w:after="0" w:line="240" w:lineRule="auto"/>
        <w:ind w:left="360"/>
        <w:jc w:val="center"/>
        <w:rPr>
          <w:rFonts w:ascii="Helvetica" w:hAnsi="Helvetica"/>
          <w:b/>
          <w:bCs/>
          <w:color w:val="329B2E"/>
          <w:sz w:val="72"/>
          <w:szCs w:val="72"/>
          <w:u w:val="single"/>
        </w:rPr>
      </w:pPr>
      <w:r w:rsidRPr="0045343A">
        <w:rPr>
          <w:rFonts w:ascii="Helvetica" w:hAnsi="Helvetica"/>
          <w:b/>
          <w:bCs/>
          <w:color w:val="329B2E"/>
          <w:sz w:val="72"/>
          <w:szCs w:val="72"/>
          <w:u w:val="single"/>
        </w:rPr>
        <w:t>Portfolio Contest</w:t>
      </w:r>
    </w:p>
    <w:p w14:paraId="50372D8F" w14:textId="77777777" w:rsidR="006766C5" w:rsidRPr="006766C5" w:rsidRDefault="0072291A" w:rsidP="0045343A">
      <w:pPr>
        <w:spacing w:before="240" w:after="0" w:line="240" w:lineRule="auto"/>
        <w:jc w:val="center"/>
        <w:rPr>
          <w:rFonts w:cs="Arial"/>
          <w:szCs w:val="24"/>
        </w:rPr>
      </w:pPr>
      <w:r>
        <w:rPr>
          <w:rFonts w:cs="Arial"/>
          <w:noProof/>
          <w:szCs w:val="24"/>
        </w:rPr>
        <w:drawing>
          <wp:inline distT="0" distB="0" distL="0" distR="0" wp14:anchorId="32B1BC9B" wp14:editId="00F16BE8">
            <wp:extent cx="3282574" cy="1828800"/>
            <wp:effectExtent l="0" t="0" r="0" b="0"/>
            <wp:docPr id="2" name="Picture 2">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hlinkClick r:id="rId17"/>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282574" cy="1828800"/>
                    </a:xfrm>
                    <a:prstGeom prst="rect">
                      <a:avLst/>
                    </a:prstGeom>
                    <a:noFill/>
                    <a:ln>
                      <a:noFill/>
                    </a:ln>
                  </pic:spPr>
                </pic:pic>
              </a:graphicData>
            </a:graphic>
          </wp:inline>
        </w:drawing>
      </w:r>
    </w:p>
    <w:p w14:paraId="6FDBB83D" w14:textId="77777777" w:rsidR="00425A28" w:rsidRDefault="00425A28" w:rsidP="002E3C28">
      <w:pPr>
        <w:spacing w:before="240" w:after="0" w:line="240" w:lineRule="auto"/>
        <w:jc w:val="center"/>
        <w:rPr>
          <w:rFonts w:cs="Arial"/>
          <w:szCs w:val="24"/>
        </w:rPr>
      </w:pPr>
      <w:r>
        <w:rPr>
          <w:rFonts w:cs="Arial"/>
          <w:szCs w:val="24"/>
        </w:rPr>
        <w:t xml:space="preserve">The Georgia Chapter Portfolio Contest is underway. The portfolios have been submitted and the contest is in </w:t>
      </w:r>
      <w:r w:rsidR="008F6A43">
        <w:rPr>
          <w:rFonts w:cs="Arial"/>
          <w:szCs w:val="24"/>
        </w:rPr>
        <w:t>its final quarter</w:t>
      </w:r>
      <w:r>
        <w:rPr>
          <w:rFonts w:cs="Arial"/>
          <w:szCs w:val="24"/>
        </w:rPr>
        <w:t>. We will provide updates each month during our Monthly Mentoring sessions every 2</w:t>
      </w:r>
      <w:r w:rsidRPr="00425A28">
        <w:rPr>
          <w:rFonts w:cs="Arial"/>
          <w:szCs w:val="24"/>
          <w:vertAlign w:val="superscript"/>
        </w:rPr>
        <w:t>nd</w:t>
      </w:r>
      <w:r>
        <w:rPr>
          <w:rFonts w:cs="Arial"/>
          <w:szCs w:val="24"/>
        </w:rPr>
        <w:t xml:space="preserve"> Thursday of the month.</w:t>
      </w:r>
    </w:p>
    <w:p w14:paraId="5B37EE93" w14:textId="77777777" w:rsidR="003F0C30" w:rsidRDefault="00425A28" w:rsidP="002E3C28">
      <w:pPr>
        <w:spacing w:before="240" w:after="0" w:line="240" w:lineRule="auto"/>
        <w:jc w:val="center"/>
        <w:rPr>
          <w:rFonts w:cs="Arial"/>
          <w:szCs w:val="24"/>
        </w:rPr>
      </w:pPr>
      <w:r>
        <w:rPr>
          <w:rFonts w:cs="Arial"/>
          <w:szCs w:val="24"/>
        </w:rPr>
        <w:t>The contest</w:t>
      </w:r>
      <w:r w:rsidR="008F6A43">
        <w:rPr>
          <w:rFonts w:cs="Arial"/>
          <w:szCs w:val="24"/>
        </w:rPr>
        <w:t xml:space="preserve"> </w:t>
      </w:r>
      <w:r>
        <w:rPr>
          <w:rFonts w:cs="Arial"/>
          <w:szCs w:val="24"/>
        </w:rPr>
        <w:t>continue</w:t>
      </w:r>
      <w:r w:rsidR="008F6A43">
        <w:rPr>
          <w:rFonts w:cs="Arial"/>
          <w:szCs w:val="24"/>
        </w:rPr>
        <w:t>s</w:t>
      </w:r>
      <w:r>
        <w:rPr>
          <w:rFonts w:cs="Arial"/>
          <w:szCs w:val="24"/>
        </w:rPr>
        <w:t xml:space="preserve"> until December when the winning portfolio will be announced. </w:t>
      </w:r>
      <w:r w:rsidR="000A72C2">
        <w:rPr>
          <w:rFonts w:cs="Arial"/>
          <w:szCs w:val="24"/>
        </w:rPr>
        <w:t>The investments are imaginary, but the prizes are real!</w:t>
      </w:r>
    </w:p>
    <w:p w14:paraId="0BC86555" w14:textId="77777777" w:rsidR="008F6A43" w:rsidRDefault="006766C5" w:rsidP="002E3C28">
      <w:pPr>
        <w:spacing w:before="240" w:after="0" w:line="240" w:lineRule="auto"/>
        <w:jc w:val="center"/>
        <w:rPr>
          <w:rFonts w:cs="Arial"/>
          <w:szCs w:val="24"/>
        </w:rPr>
      </w:pPr>
      <w:r w:rsidRPr="006766C5">
        <w:rPr>
          <w:rFonts w:cs="Arial"/>
          <w:szCs w:val="24"/>
        </w:rPr>
        <w:t>Want to learn more?</w:t>
      </w:r>
      <w:r w:rsidR="00D67221">
        <w:rPr>
          <w:rFonts w:cs="Arial"/>
          <w:szCs w:val="24"/>
        </w:rPr>
        <w:t xml:space="preserve"> Check out all the </w:t>
      </w:r>
      <w:r w:rsidR="00AA2710">
        <w:rPr>
          <w:rFonts w:cs="Arial"/>
          <w:szCs w:val="24"/>
        </w:rPr>
        <w:t xml:space="preserve">details on our </w:t>
      </w:r>
      <w:hyperlink r:id="rId19" w:history="1">
        <w:r w:rsidR="00AA2710" w:rsidRPr="00D14C8E">
          <w:rPr>
            <w:rStyle w:val="Hyperlink"/>
            <w:rFonts w:cs="Arial"/>
            <w:szCs w:val="24"/>
          </w:rPr>
          <w:t>Webpage</w:t>
        </w:r>
      </w:hyperlink>
      <w:r w:rsidR="00AA2710">
        <w:rPr>
          <w:rFonts w:cs="Arial"/>
          <w:szCs w:val="24"/>
        </w:rPr>
        <w:t>.</w:t>
      </w:r>
    </w:p>
    <w:p w14:paraId="21E41EE2" w14:textId="23938E2B" w:rsidR="008F6A43" w:rsidRDefault="008F6A43" w:rsidP="002E3C28">
      <w:pPr>
        <w:spacing w:before="240" w:after="0" w:line="240" w:lineRule="auto"/>
        <w:jc w:val="center"/>
        <w:rPr>
          <w:rFonts w:cs="Arial"/>
          <w:szCs w:val="24"/>
        </w:rPr>
      </w:pPr>
      <w:r>
        <w:rPr>
          <w:rFonts w:cs="Arial"/>
          <w:szCs w:val="24"/>
        </w:rPr>
        <w:t>Did you miss out on the portfolio contest this year, but want to participate in the contest next year? Start thinking now about what stocks you would like to put in your dream portfolio and join us for the portfolio contest 202</w:t>
      </w:r>
      <w:r w:rsidR="005A7DDC">
        <w:rPr>
          <w:rFonts w:cs="Arial"/>
          <w:szCs w:val="24"/>
        </w:rPr>
        <w:t>5!</w:t>
      </w:r>
    </w:p>
    <w:p w14:paraId="47819600" w14:textId="77777777" w:rsidR="00772B77" w:rsidRPr="00B03F2F" w:rsidRDefault="00011741" w:rsidP="002E3C28">
      <w:pPr>
        <w:spacing w:before="240" w:after="0" w:line="240" w:lineRule="auto"/>
        <w:jc w:val="center"/>
        <w:rPr>
          <w:rFonts w:cs="Arial"/>
          <w:szCs w:val="24"/>
        </w:rPr>
      </w:pPr>
      <w:r>
        <w:rPr>
          <w:rFonts w:cs="Arial"/>
          <w:szCs w:val="24"/>
        </w:rPr>
        <w:t>Good luck and Better Investing!</w:t>
      </w:r>
    </w:p>
    <w:p w14:paraId="516445EE" w14:textId="77777777" w:rsidR="00616D62" w:rsidRDefault="00616D62" w:rsidP="009345CF">
      <w:pPr>
        <w:spacing w:line="240" w:lineRule="auto"/>
        <w:rPr>
          <w:rFonts w:cs="Arial"/>
          <w:sz w:val="28"/>
          <w:szCs w:val="28"/>
        </w:rPr>
      </w:pPr>
    </w:p>
    <w:p w14:paraId="0EDBA3B1" w14:textId="77777777" w:rsidR="002E3C28" w:rsidRPr="00616D62" w:rsidRDefault="002E3C28" w:rsidP="009345CF">
      <w:pPr>
        <w:spacing w:line="240" w:lineRule="auto"/>
        <w:rPr>
          <w:rFonts w:cs="Arial"/>
          <w:sz w:val="28"/>
          <w:szCs w:val="28"/>
        </w:rPr>
      </w:pPr>
    </w:p>
    <w:p w14:paraId="1B2363D1" w14:textId="77777777" w:rsidR="00B265C0" w:rsidRPr="002E3C28" w:rsidRDefault="00B265C0" w:rsidP="002E3C28">
      <w:pPr>
        <w:spacing w:line="240" w:lineRule="auto"/>
        <w:jc w:val="center"/>
        <w:rPr>
          <w:rFonts w:ascii="Helvetica" w:hAnsi="Helvetica"/>
          <w:b/>
          <w:bCs/>
          <w:color w:val="329B2E"/>
          <w:sz w:val="72"/>
          <w:szCs w:val="72"/>
        </w:rPr>
      </w:pPr>
      <w:r w:rsidRPr="002E3C28">
        <w:rPr>
          <w:rFonts w:ascii="Helvetica" w:hAnsi="Helvetica"/>
          <w:b/>
          <w:bCs/>
          <w:color w:val="329B2E"/>
          <w:sz w:val="72"/>
          <w:szCs w:val="72"/>
          <w:u w:val="single"/>
        </w:rPr>
        <w:t>Contacts</w:t>
      </w:r>
    </w:p>
    <w:p w14:paraId="37B90A57" w14:textId="77777777" w:rsidR="00B265C0" w:rsidRPr="001627D4" w:rsidRDefault="00B265C0" w:rsidP="002E3C28">
      <w:pPr>
        <w:spacing w:line="240" w:lineRule="auto"/>
        <w:jc w:val="center"/>
        <w:rPr>
          <w:sz w:val="28"/>
          <w:szCs w:val="28"/>
        </w:rPr>
      </w:pPr>
      <w:r w:rsidRPr="001627D4">
        <w:rPr>
          <w:sz w:val="28"/>
          <w:szCs w:val="28"/>
        </w:rPr>
        <w:t xml:space="preserve">Chapter Email: </w:t>
      </w:r>
      <w:hyperlink r:id="rId20" w:history="1">
        <w:r w:rsidRPr="001627D4">
          <w:rPr>
            <w:rStyle w:val="Hyperlink"/>
            <w:sz w:val="28"/>
            <w:szCs w:val="28"/>
            <w:u w:val="none"/>
          </w:rPr>
          <w:t>contact@georgia.betterinvesting.net</w:t>
        </w:r>
      </w:hyperlink>
    </w:p>
    <w:p w14:paraId="50CE7509" w14:textId="77777777" w:rsidR="00B265C0" w:rsidRPr="001627D4" w:rsidRDefault="00B265C0" w:rsidP="002E3C28">
      <w:pPr>
        <w:spacing w:line="240" w:lineRule="auto"/>
        <w:jc w:val="center"/>
        <w:rPr>
          <w:sz w:val="28"/>
          <w:szCs w:val="28"/>
        </w:rPr>
      </w:pPr>
      <w:r w:rsidRPr="001627D4">
        <w:rPr>
          <w:sz w:val="28"/>
          <w:szCs w:val="28"/>
        </w:rPr>
        <w:t xml:space="preserve">Chapter Webpage: </w:t>
      </w:r>
      <w:hyperlink r:id="rId21" w:history="1">
        <w:r w:rsidRPr="001627D4">
          <w:rPr>
            <w:rStyle w:val="Hyperlink"/>
            <w:sz w:val="28"/>
            <w:szCs w:val="28"/>
            <w:u w:val="none"/>
          </w:rPr>
          <w:t>www.betterinvesting.org/georgia</w:t>
        </w:r>
      </w:hyperlink>
    </w:p>
    <w:p w14:paraId="1B6CB469" w14:textId="77777777" w:rsidR="00BF1403" w:rsidRDefault="00B265C0" w:rsidP="002E3C28">
      <w:pPr>
        <w:spacing w:line="240" w:lineRule="auto"/>
        <w:jc w:val="center"/>
        <w:rPr>
          <w:rStyle w:val="Hyperlink"/>
          <w:sz w:val="28"/>
          <w:szCs w:val="28"/>
          <w:u w:val="none"/>
        </w:rPr>
      </w:pPr>
      <w:r w:rsidRPr="001627D4">
        <w:rPr>
          <w:sz w:val="28"/>
          <w:szCs w:val="28"/>
        </w:rPr>
        <w:t xml:space="preserve">Follow Us On Facebook: </w:t>
      </w:r>
      <w:hyperlink r:id="rId22" w:history="1">
        <w:r w:rsidRPr="001627D4">
          <w:rPr>
            <w:rStyle w:val="Hyperlink"/>
            <w:sz w:val="28"/>
            <w:szCs w:val="28"/>
            <w:u w:val="none"/>
          </w:rPr>
          <w:t>www.facebook.com/betterinvestinggeorgiachapter</w:t>
        </w:r>
      </w:hyperlink>
    </w:p>
    <w:p w14:paraId="3451E754" w14:textId="77777777" w:rsidR="00616D62" w:rsidRDefault="00616D62" w:rsidP="002E3C28">
      <w:pPr>
        <w:spacing w:line="240" w:lineRule="auto"/>
        <w:jc w:val="center"/>
        <w:rPr>
          <w:rFonts w:eastAsia="Times New Roman"/>
          <w:color w:val="0000FF"/>
          <w:sz w:val="28"/>
          <w:szCs w:val="28"/>
        </w:rPr>
      </w:pPr>
      <w:r w:rsidRPr="00616D62">
        <w:rPr>
          <w:rStyle w:val="Hyperlink"/>
          <w:color w:val="auto"/>
          <w:sz w:val="28"/>
          <w:szCs w:val="28"/>
          <w:u w:val="none"/>
        </w:rPr>
        <w:t xml:space="preserve">Join Us On Meetup: </w:t>
      </w:r>
      <w:hyperlink r:id="rId23" w:history="1">
        <w:r>
          <w:rPr>
            <w:rStyle w:val="Hyperlink"/>
            <w:rFonts w:eastAsia="Times New Roman"/>
            <w:sz w:val="28"/>
            <w:szCs w:val="28"/>
            <w:u w:val="none"/>
          </w:rPr>
          <w:t>https://www.meetup.com/bigachapter</w:t>
        </w:r>
      </w:hyperlink>
    </w:p>
    <w:p w14:paraId="45244A6C" w14:textId="77777777" w:rsidR="00A654D6" w:rsidRDefault="00A654D6" w:rsidP="00A654D6">
      <w:pPr>
        <w:spacing w:line="240" w:lineRule="auto"/>
        <w:rPr>
          <w:rFonts w:cs="Arial"/>
          <w:szCs w:val="24"/>
        </w:rPr>
      </w:pPr>
    </w:p>
    <w:p w14:paraId="1C47E0F6" w14:textId="77777777" w:rsidR="002E3C28" w:rsidRPr="00A654D6" w:rsidRDefault="002E3C28" w:rsidP="00A654D6">
      <w:pPr>
        <w:spacing w:line="240" w:lineRule="auto"/>
        <w:rPr>
          <w:rFonts w:cs="Arial"/>
          <w:szCs w:val="24"/>
        </w:rPr>
      </w:pPr>
    </w:p>
    <w:p w14:paraId="0C8DFB09" w14:textId="77777777" w:rsidR="00A654D6" w:rsidRPr="002E3C28" w:rsidRDefault="00A654D6" w:rsidP="002E3C28">
      <w:pPr>
        <w:spacing w:line="240" w:lineRule="auto"/>
        <w:jc w:val="center"/>
        <w:rPr>
          <w:rFonts w:ascii="Helvetica" w:hAnsi="Helvetica"/>
          <w:b/>
          <w:bCs/>
          <w:color w:val="329B2E"/>
          <w:sz w:val="72"/>
          <w:szCs w:val="72"/>
        </w:rPr>
      </w:pPr>
      <w:r w:rsidRPr="002E3C28">
        <w:rPr>
          <w:rFonts w:ascii="Helvetica" w:hAnsi="Helvetica"/>
          <w:b/>
          <w:bCs/>
          <w:color w:val="329B2E"/>
          <w:sz w:val="72"/>
          <w:szCs w:val="72"/>
          <w:u w:val="single"/>
        </w:rPr>
        <w:t>Share This Newsletter</w:t>
      </w:r>
    </w:p>
    <w:p w14:paraId="3DE44E8D" w14:textId="77777777" w:rsidR="002D7CD1" w:rsidRDefault="00A654D6" w:rsidP="006705C6">
      <w:pPr>
        <w:spacing w:line="240" w:lineRule="auto"/>
        <w:jc w:val="center"/>
        <w:rPr>
          <w:rFonts w:cs="Arial"/>
          <w:szCs w:val="24"/>
        </w:rPr>
      </w:pPr>
      <w:r>
        <w:rPr>
          <w:rFonts w:cs="Arial"/>
          <w:szCs w:val="24"/>
        </w:rPr>
        <w:t xml:space="preserve">Would </w:t>
      </w:r>
      <w:r w:rsidRPr="00616D62">
        <w:rPr>
          <w:rFonts w:cs="Arial"/>
          <w:szCs w:val="24"/>
        </w:rPr>
        <w:t xml:space="preserve">you </w:t>
      </w:r>
      <w:r>
        <w:rPr>
          <w:rFonts w:cs="Arial"/>
          <w:szCs w:val="24"/>
        </w:rPr>
        <w:t xml:space="preserve">or someone you </w:t>
      </w:r>
      <w:r w:rsidRPr="00616D62">
        <w:rPr>
          <w:rFonts w:cs="Arial"/>
          <w:szCs w:val="24"/>
        </w:rPr>
        <w:t xml:space="preserve">know benefit from </w:t>
      </w:r>
      <w:r>
        <w:rPr>
          <w:rFonts w:cs="Arial"/>
          <w:szCs w:val="24"/>
        </w:rPr>
        <w:t>receiving timely news about investing education programs?</w:t>
      </w:r>
    </w:p>
    <w:p w14:paraId="7AA65F98" w14:textId="77777777" w:rsidR="00106EA5" w:rsidRDefault="00A654D6" w:rsidP="006705C6">
      <w:pPr>
        <w:spacing w:line="240" w:lineRule="auto"/>
        <w:jc w:val="center"/>
        <w:rPr>
          <w:rFonts w:cs="Arial"/>
          <w:szCs w:val="24"/>
        </w:rPr>
      </w:pPr>
      <w:r>
        <w:rPr>
          <w:rFonts w:cs="Arial"/>
          <w:szCs w:val="24"/>
        </w:rPr>
        <w:t>Forward this newsletter!</w:t>
      </w:r>
    </w:p>
    <w:p w14:paraId="5BAE4B65" w14:textId="77777777" w:rsidR="00A654D6" w:rsidRPr="00616D62" w:rsidRDefault="00A654D6" w:rsidP="006705C6">
      <w:pPr>
        <w:spacing w:line="240" w:lineRule="auto"/>
        <w:jc w:val="center"/>
        <w:rPr>
          <w:rFonts w:ascii="Congenial" w:hAnsi="Congenial"/>
          <w:color w:val="1F4E79" w:themeColor="accent5" w:themeShade="80"/>
          <w:sz w:val="72"/>
          <w:szCs w:val="72"/>
        </w:rPr>
      </w:pPr>
      <w:r>
        <w:rPr>
          <w:rFonts w:cs="Arial"/>
          <w:szCs w:val="24"/>
        </w:rPr>
        <w:t xml:space="preserve">And be sure </w:t>
      </w:r>
      <w:r w:rsidR="002D7CD1">
        <w:rPr>
          <w:rFonts w:cs="Arial"/>
          <w:szCs w:val="24"/>
        </w:rPr>
        <w:t xml:space="preserve">to </w:t>
      </w:r>
      <w:r>
        <w:rPr>
          <w:rFonts w:cs="Arial"/>
          <w:szCs w:val="24"/>
        </w:rPr>
        <w:t xml:space="preserve">get all the great information we send out by signing up on our webpage </w:t>
      </w:r>
      <w:hyperlink r:id="rId24" w:history="1">
        <w:r w:rsidRPr="007F616B">
          <w:rPr>
            <w:rStyle w:val="Hyperlink"/>
            <w:rFonts w:cs="Arial"/>
            <w:szCs w:val="24"/>
          </w:rPr>
          <w:t>HERE</w:t>
        </w:r>
      </w:hyperlink>
      <w:r>
        <w:rPr>
          <w:rFonts w:cs="Arial"/>
          <w:szCs w:val="24"/>
        </w:rPr>
        <w:t>.</w:t>
      </w:r>
    </w:p>
    <w:p w14:paraId="488F413A" w14:textId="77777777" w:rsidR="00A654D6" w:rsidRDefault="00A654D6" w:rsidP="00201554">
      <w:pPr>
        <w:spacing w:line="240" w:lineRule="auto"/>
        <w:rPr>
          <w:sz w:val="28"/>
          <w:szCs w:val="28"/>
        </w:rPr>
      </w:pPr>
    </w:p>
    <w:p w14:paraId="3AC61840" w14:textId="77777777" w:rsidR="006705C6" w:rsidRPr="00616D62" w:rsidRDefault="00767BF1" w:rsidP="00201554">
      <w:pPr>
        <w:spacing w:line="240" w:lineRule="auto"/>
        <w:rPr>
          <w:sz w:val="28"/>
          <w:szCs w:val="28"/>
        </w:rPr>
      </w:pPr>
      <w:r>
        <w:rPr>
          <w:noProof/>
          <w:sz w:val="28"/>
          <w:szCs w:val="28"/>
        </w:rPr>
        <w:drawing>
          <wp:inline distT="0" distB="0" distL="0" distR="0" wp14:anchorId="191FDEC4" wp14:editId="76B1D1C7">
            <wp:extent cx="7406640" cy="2334260"/>
            <wp:effectExtent l="0" t="0" r="0" b="0"/>
            <wp:docPr id="179807232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8072324" name="Picture 4"/>
                    <pic:cNvPicPr>
                      <a:picLocks noChangeAspect="1"/>
                    </pic:cNvPicPr>
                  </pic:nvPicPr>
                  <pic:blipFill>
                    <a:blip r:embed="rId25" cstate="print">
                      <a:extLst>
                        <a:ext uri="{28A0092B-C50C-407E-A947-70E740481C1C}">
                          <a14:useLocalDpi xmlns:a14="http://schemas.microsoft.com/office/drawing/2010/main" val="0"/>
                        </a:ext>
                        <a:ext uri="{837473B0-CC2E-450A-ABE3-18F120FF3D39}">
                          <a1611:picAttrSrcUrl xmlns:a1611="http://schemas.microsoft.com/office/drawing/2016/11/main" r:id="rId26"/>
                        </a:ext>
                      </a:extLst>
                    </a:blip>
                    <a:stretch>
                      <a:fillRect/>
                    </a:stretch>
                  </pic:blipFill>
                  <pic:spPr>
                    <a:xfrm>
                      <a:off x="0" y="0"/>
                      <a:ext cx="7406640" cy="2334260"/>
                    </a:xfrm>
                    <a:prstGeom prst="rect">
                      <a:avLst/>
                    </a:prstGeom>
                  </pic:spPr>
                </pic:pic>
              </a:graphicData>
            </a:graphic>
          </wp:inline>
        </w:drawing>
      </w:r>
    </w:p>
    <w:sectPr w:rsidR="006705C6" w:rsidRPr="00616D62" w:rsidSect="00FD15FF">
      <w:pgSz w:w="12240" w:h="15840"/>
      <w:pgMar w:top="288" w:right="288" w:bottom="288" w:left="28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genial">
    <w:charset w:val="00"/>
    <w:family w:val="auto"/>
    <w:pitch w:val="variable"/>
    <w:sig w:usb0="8000002F" w:usb1="1000205B"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i1027" type="#_x0000_t75" alt="worship committee meeting clipart 10 free Cliparts | Download images on ..." style="width:1209.75pt;height:560.25pt;visibility:visible;mso-wrap-style:square" o:bullet="t">
        <v:imagedata r:id="rId1" o:title="worship committee meeting clipart 10 free Cliparts | Download images on ."/>
      </v:shape>
    </w:pict>
  </w:numPicBullet>
  <w:abstractNum w:abstractNumId="0" w15:restartNumberingAfterBreak="0">
    <w:nsid w:val="23E955E3"/>
    <w:multiLevelType w:val="hybridMultilevel"/>
    <w:tmpl w:val="3E94393A"/>
    <w:lvl w:ilvl="0" w:tplc="DA6CE80A">
      <w:start w:val="1"/>
      <w:numFmt w:val="bullet"/>
      <w:lvlText w:val=""/>
      <w:lvlPicBulletId w:val="0"/>
      <w:lvlJc w:val="left"/>
      <w:pPr>
        <w:tabs>
          <w:tab w:val="num" w:pos="720"/>
        </w:tabs>
        <w:ind w:left="720" w:hanging="360"/>
      </w:pPr>
      <w:rPr>
        <w:rFonts w:ascii="Symbol" w:hAnsi="Symbol" w:hint="default"/>
      </w:rPr>
    </w:lvl>
    <w:lvl w:ilvl="1" w:tplc="59269EB8" w:tentative="1">
      <w:start w:val="1"/>
      <w:numFmt w:val="bullet"/>
      <w:lvlText w:val=""/>
      <w:lvlJc w:val="left"/>
      <w:pPr>
        <w:tabs>
          <w:tab w:val="num" w:pos="1440"/>
        </w:tabs>
        <w:ind w:left="1440" w:hanging="360"/>
      </w:pPr>
      <w:rPr>
        <w:rFonts w:ascii="Symbol" w:hAnsi="Symbol" w:hint="default"/>
      </w:rPr>
    </w:lvl>
    <w:lvl w:ilvl="2" w:tplc="9206803C" w:tentative="1">
      <w:start w:val="1"/>
      <w:numFmt w:val="bullet"/>
      <w:lvlText w:val=""/>
      <w:lvlJc w:val="left"/>
      <w:pPr>
        <w:tabs>
          <w:tab w:val="num" w:pos="2160"/>
        </w:tabs>
        <w:ind w:left="2160" w:hanging="360"/>
      </w:pPr>
      <w:rPr>
        <w:rFonts w:ascii="Symbol" w:hAnsi="Symbol" w:hint="default"/>
      </w:rPr>
    </w:lvl>
    <w:lvl w:ilvl="3" w:tplc="1EA89D9A" w:tentative="1">
      <w:start w:val="1"/>
      <w:numFmt w:val="bullet"/>
      <w:lvlText w:val=""/>
      <w:lvlJc w:val="left"/>
      <w:pPr>
        <w:tabs>
          <w:tab w:val="num" w:pos="2880"/>
        </w:tabs>
        <w:ind w:left="2880" w:hanging="360"/>
      </w:pPr>
      <w:rPr>
        <w:rFonts w:ascii="Symbol" w:hAnsi="Symbol" w:hint="default"/>
      </w:rPr>
    </w:lvl>
    <w:lvl w:ilvl="4" w:tplc="CEAE7540" w:tentative="1">
      <w:start w:val="1"/>
      <w:numFmt w:val="bullet"/>
      <w:lvlText w:val=""/>
      <w:lvlJc w:val="left"/>
      <w:pPr>
        <w:tabs>
          <w:tab w:val="num" w:pos="3600"/>
        </w:tabs>
        <w:ind w:left="3600" w:hanging="360"/>
      </w:pPr>
      <w:rPr>
        <w:rFonts w:ascii="Symbol" w:hAnsi="Symbol" w:hint="default"/>
      </w:rPr>
    </w:lvl>
    <w:lvl w:ilvl="5" w:tplc="A8C640BC" w:tentative="1">
      <w:start w:val="1"/>
      <w:numFmt w:val="bullet"/>
      <w:lvlText w:val=""/>
      <w:lvlJc w:val="left"/>
      <w:pPr>
        <w:tabs>
          <w:tab w:val="num" w:pos="4320"/>
        </w:tabs>
        <w:ind w:left="4320" w:hanging="360"/>
      </w:pPr>
      <w:rPr>
        <w:rFonts w:ascii="Symbol" w:hAnsi="Symbol" w:hint="default"/>
      </w:rPr>
    </w:lvl>
    <w:lvl w:ilvl="6" w:tplc="F820A6C0" w:tentative="1">
      <w:start w:val="1"/>
      <w:numFmt w:val="bullet"/>
      <w:lvlText w:val=""/>
      <w:lvlJc w:val="left"/>
      <w:pPr>
        <w:tabs>
          <w:tab w:val="num" w:pos="5040"/>
        </w:tabs>
        <w:ind w:left="5040" w:hanging="360"/>
      </w:pPr>
      <w:rPr>
        <w:rFonts w:ascii="Symbol" w:hAnsi="Symbol" w:hint="default"/>
      </w:rPr>
    </w:lvl>
    <w:lvl w:ilvl="7" w:tplc="942CDEC8" w:tentative="1">
      <w:start w:val="1"/>
      <w:numFmt w:val="bullet"/>
      <w:lvlText w:val=""/>
      <w:lvlJc w:val="left"/>
      <w:pPr>
        <w:tabs>
          <w:tab w:val="num" w:pos="5760"/>
        </w:tabs>
        <w:ind w:left="5760" w:hanging="360"/>
      </w:pPr>
      <w:rPr>
        <w:rFonts w:ascii="Symbol" w:hAnsi="Symbol" w:hint="default"/>
      </w:rPr>
    </w:lvl>
    <w:lvl w:ilvl="8" w:tplc="2104139E"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5A070EEA"/>
    <w:multiLevelType w:val="hybridMultilevel"/>
    <w:tmpl w:val="9E1C3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24E0812"/>
    <w:multiLevelType w:val="hybridMultilevel"/>
    <w:tmpl w:val="8A80F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45959812">
    <w:abstractNumId w:val="2"/>
  </w:num>
  <w:num w:numId="2" w16cid:durableId="1414007840">
    <w:abstractNumId w:val="1"/>
  </w:num>
  <w:num w:numId="3" w16cid:durableId="816821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5C0"/>
    <w:rsid w:val="00011741"/>
    <w:rsid w:val="00021D1B"/>
    <w:rsid w:val="00026CE3"/>
    <w:rsid w:val="00040F31"/>
    <w:rsid w:val="00053583"/>
    <w:rsid w:val="00054BA5"/>
    <w:rsid w:val="0006436B"/>
    <w:rsid w:val="00066412"/>
    <w:rsid w:val="00090CF7"/>
    <w:rsid w:val="00091E58"/>
    <w:rsid w:val="000A72C2"/>
    <w:rsid w:val="000B3DF1"/>
    <w:rsid w:val="000B3E8E"/>
    <w:rsid w:val="000E6F10"/>
    <w:rsid w:val="000F622C"/>
    <w:rsid w:val="000F6A3F"/>
    <w:rsid w:val="00106EA5"/>
    <w:rsid w:val="00117DB7"/>
    <w:rsid w:val="00134397"/>
    <w:rsid w:val="00146D37"/>
    <w:rsid w:val="0015108B"/>
    <w:rsid w:val="00160D05"/>
    <w:rsid w:val="00161273"/>
    <w:rsid w:val="001677BE"/>
    <w:rsid w:val="00174B45"/>
    <w:rsid w:val="00180BB1"/>
    <w:rsid w:val="00182A58"/>
    <w:rsid w:val="001A00E1"/>
    <w:rsid w:val="001B7997"/>
    <w:rsid w:val="001C2C8B"/>
    <w:rsid w:val="001D312E"/>
    <w:rsid w:val="001D545E"/>
    <w:rsid w:val="001E22E6"/>
    <w:rsid w:val="00201554"/>
    <w:rsid w:val="00207E9F"/>
    <w:rsid w:val="002117BD"/>
    <w:rsid w:val="00212D43"/>
    <w:rsid w:val="0022521E"/>
    <w:rsid w:val="0024568E"/>
    <w:rsid w:val="00247E5C"/>
    <w:rsid w:val="002520C7"/>
    <w:rsid w:val="00261190"/>
    <w:rsid w:val="00264617"/>
    <w:rsid w:val="002670ED"/>
    <w:rsid w:val="0027664C"/>
    <w:rsid w:val="00297A63"/>
    <w:rsid w:val="002A0E4C"/>
    <w:rsid w:val="002A3B52"/>
    <w:rsid w:val="002B1639"/>
    <w:rsid w:val="002C1DBD"/>
    <w:rsid w:val="002C2EB8"/>
    <w:rsid w:val="002D08BB"/>
    <w:rsid w:val="002D34B7"/>
    <w:rsid w:val="002D7CD1"/>
    <w:rsid w:val="002E3C28"/>
    <w:rsid w:val="002E78A6"/>
    <w:rsid w:val="0030442A"/>
    <w:rsid w:val="00313B1A"/>
    <w:rsid w:val="00325AFC"/>
    <w:rsid w:val="00327197"/>
    <w:rsid w:val="003325BC"/>
    <w:rsid w:val="003403BD"/>
    <w:rsid w:val="0034505F"/>
    <w:rsid w:val="00355B84"/>
    <w:rsid w:val="00373120"/>
    <w:rsid w:val="00373BAD"/>
    <w:rsid w:val="00376E19"/>
    <w:rsid w:val="003814E9"/>
    <w:rsid w:val="003914F3"/>
    <w:rsid w:val="00394CA9"/>
    <w:rsid w:val="00397E41"/>
    <w:rsid w:val="003B47C0"/>
    <w:rsid w:val="003B4E60"/>
    <w:rsid w:val="003E3B6D"/>
    <w:rsid w:val="003F0C30"/>
    <w:rsid w:val="004118D6"/>
    <w:rsid w:val="00425347"/>
    <w:rsid w:val="00425A28"/>
    <w:rsid w:val="0043264C"/>
    <w:rsid w:val="0045343A"/>
    <w:rsid w:val="004A5A8D"/>
    <w:rsid w:val="004B1560"/>
    <w:rsid w:val="004C265A"/>
    <w:rsid w:val="004E2C94"/>
    <w:rsid w:val="004E3998"/>
    <w:rsid w:val="004F29ED"/>
    <w:rsid w:val="0050770B"/>
    <w:rsid w:val="00511BEF"/>
    <w:rsid w:val="00514CB1"/>
    <w:rsid w:val="00515ED3"/>
    <w:rsid w:val="0052261A"/>
    <w:rsid w:val="00524D88"/>
    <w:rsid w:val="0052561A"/>
    <w:rsid w:val="005315E4"/>
    <w:rsid w:val="00561793"/>
    <w:rsid w:val="00585A34"/>
    <w:rsid w:val="005907DC"/>
    <w:rsid w:val="00590801"/>
    <w:rsid w:val="00591487"/>
    <w:rsid w:val="005A7DDC"/>
    <w:rsid w:val="005B5448"/>
    <w:rsid w:val="005C57FE"/>
    <w:rsid w:val="005E2DF7"/>
    <w:rsid w:val="005E67AB"/>
    <w:rsid w:val="005F156F"/>
    <w:rsid w:val="006038D5"/>
    <w:rsid w:val="00611CEB"/>
    <w:rsid w:val="00612A94"/>
    <w:rsid w:val="00616D62"/>
    <w:rsid w:val="0062595C"/>
    <w:rsid w:val="0065428B"/>
    <w:rsid w:val="00663B20"/>
    <w:rsid w:val="006705C6"/>
    <w:rsid w:val="00674E26"/>
    <w:rsid w:val="006766C5"/>
    <w:rsid w:val="00686109"/>
    <w:rsid w:val="00692F03"/>
    <w:rsid w:val="0069407F"/>
    <w:rsid w:val="006B118A"/>
    <w:rsid w:val="006B1DEE"/>
    <w:rsid w:val="006B203A"/>
    <w:rsid w:val="006C27C8"/>
    <w:rsid w:val="006C331B"/>
    <w:rsid w:val="006E0293"/>
    <w:rsid w:val="006E320F"/>
    <w:rsid w:val="006E67DE"/>
    <w:rsid w:val="006F0F7F"/>
    <w:rsid w:val="006F597C"/>
    <w:rsid w:val="006F694B"/>
    <w:rsid w:val="0070006B"/>
    <w:rsid w:val="00706AD7"/>
    <w:rsid w:val="007160AA"/>
    <w:rsid w:val="00717E86"/>
    <w:rsid w:val="0072291A"/>
    <w:rsid w:val="007259FA"/>
    <w:rsid w:val="00727431"/>
    <w:rsid w:val="00747E05"/>
    <w:rsid w:val="00751AE3"/>
    <w:rsid w:val="0075770B"/>
    <w:rsid w:val="00760524"/>
    <w:rsid w:val="00767ACE"/>
    <w:rsid w:val="00767BF1"/>
    <w:rsid w:val="00772B77"/>
    <w:rsid w:val="007858CC"/>
    <w:rsid w:val="0079177F"/>
    <w:rsid w:val="007B1BCE"/>
    <w:rsid w:val="007C21FC"/>
    <w:rsid w:val="007C288E"/>
    <w:rsid w:val="007D6DEA"/>
    <w:rsid w:val="007E127B"/>
    <w:rsid w:val="007F1BD5"/>
    <w:rsid w:val="007F3058"/>
    <w:rsid w:val="007F616B"/>
    <w:rsid w:val="00802869"/>
    <w:rsid w:val="00805F44"/>
    <w:rsid w:val="00813913"/>
    <w:rsid w:val="00834997"/>
    <w:rsid w:val="0085079D"/>
    <w:rsid w:val="00860B2E"/>
    <w:rsid w:val="00873199"/>
    <w:rsid w:val="00884DE2"/>
    <w:rsid w:val="00893828"/>
    <w:rsid w:val="008C1145"/>
    <w:rsid w:val="008C2007"/>
    <w:rsid w:val="008D6F32"/>
    <w:rsid w:val="008E0F0E"/>
    <w:rsid w:val="008E35D2"/>
    <w:rsid w:val="008E6CFA"/>
    <w:rsid w:val="008F1658"/>
    <w:rsid w:val="008F6A43"/>
    <w:rsid w:val="00900CB6"/>
    <w:rsid w:val="00903E77"/>
    <w:rsid w:val="0090403C"/>
    <w:rsid w:val="00904553"/>
    <w:rsid w:val="00922387"/>
    <w:rsid w:val="00922B4B"/>
    <w:rsid w:val="0093032F"/>
    <w:rsid w:val="009345CF"/>
    <w:rsid w:val="0094557A"/>
    <w:rsid w:val="009505A6"/>
    <w:rsid w:val="009679E5"/>
    <w:rsid w:val="00983DEB"/>
    <w:rsid w:val="009A2AAB"/>
    <w:rsid w:val="009A3E05"/>
    <w:rsid w:val="009B012A"/>
    <w:rsid w:val="009B0209"/>
    <w:rsid w:val="009F219F"/>
    <w:rsid w:val="009F242B"/>
    <w:rsid w:val="00A10BD6"/>
    <w:rsid w:val="00A151E7"/>
    <w:rsid w:val="00A25D4A"/>
    <w:rsid w:val="00A342CB"/>
    <w:rsid w:val="00A35393"/>
    <w:rsid w:val="00A372A3"/>
    <w:rsid w:val="00A46413"/>
    <w:rsid w:val="00A60103"/>
    <w:rsid w:val="00A61C7D"/>
    <w:rsid w:val="00A654D6"/>
    <w:rsid w:val="00A80A4B"/>
    <w:rsid w:val="00A818D0"/>
    <w:rsid w:val="00A930EA"/>
    <w:rsid w:val="00A9566F"/>
    <w:rsid w:val="00AA2710"/>
    <w:rsid w:val="00AA3FF2"/>
    <w:rsid w:val="00AC69D7"/>
    <w:rsid w:val="00AD43C0"/>
    <w:rsid w:val="00AD6E62"/>
    <w:rsid w:val="00AF3D1A"/>
    <w:rsid w:val="00AF5F69"/>
    <w:rsid w:val="00B01560"/>
    <w:rsid w:val="00B03F2F"/>
    <w:rsid w:val="00B1041E"/>
    <w:rsid w:val="00B1270E"/>
    <w:rsid w:val="00B14D83"/>
    <w:rsid w:val="00B24039"/>
    <w:rsid w:val="00B265C0"/>
    <w:rsid w:val="00B271E8"/>
    <w:rsid w:val="00B31C32"/>
    <w:rsid w:val="00B35FED"/>
    <w:rsid w:val="00B45D4F"/>
    <w:rsid w:val="00B51EF1"/>
    <w:rsid w:val="00B567A5"/>
    <w:rsid w:val="00B71C63"/>
    <w:rsid w:val="00B77C50"/>
    <w:rsid w:val="00B82AEC"/>
    <w:rsid w:val="00BA4E79"/>
    <w:rsid w:val="00BB6DAB"/>
    <w:rsid w:val="00BB7B45"/>
    <w:rsid w:val="00BC14D2"/>
    <w:rsid w:val="00BD463D"/>
    <w:rsid w:val="00BE3130"/>
    <w:rsid w:val="00BF1403"/>
    <w:rsid w:val="00BF2342"/>
    <w:rsid w:val="00C01743"/>
    <w:rsid w:val="00C23ECC"/>
    <w:rsid w:val="00C44BFA"/>
    <w:rsid w:val="00C4547E"/>
    <w:rsid w:val="00C52B29"/>
    <w:rsid w:val="00C60226"/>
    <w:rsid w:val="00C700E9"/>
    <w:rsid w:val="00C7780C"/>
    <w:rsid w:val="00C956F3"/>
    <w:rsid w:val="00C97E2C"/>
    <w:rsid w:val="00CA10DA"/>
    <w:rsid w:val="00CA5A81"/>
    <w:rsid w:val="00CC1DC4"/>
    <w:rsid w:val="00CE06E8"/>
    <w:rsid w:val="00CE252D"/>
    <w:rsid w:val="00CE5378"/>
    <w:rsid w:val="00CF5AB8"/>
    <w:rsid w:val="00D0206B"/>
    <w:rsid w:val="00D13FCE"/>
    <w:rsid w:val="00D14C8E"/>
    <w:rsid w:val="00D2754F"/>
    <w:rsid w:val="00D43A73"/>
    <w:rsid w:val="00D513C2"/>
    <w:rsid w:val="00D549B4"/>
    <w:rsid w:val="00D57831"/>
    <w:rsid w:val="00D671A2"/>
    <w:rsid w:val="00D67221"/>
    <w:rsid w:val="00D7479E"/>
    <w:rsid w:val="00D81A24"/>
    <w:rsid w:val="00DA42E3"/>
    <w:rsid w:val="00DC77A2"/>
    <w:rsid w:val="00DE0091"/>
    <w:rsid w:val="00DE18FE"/>
    <w:rsid w:val="00DE1E0D"/>
    <w:rsid w:val="00DE6EEF"/>
    <w:rsid w:val="00E1431F"/>
    <w:rsid w:val="00E145C5"/>
    <w:rsid w:val="00E150AC"/>
    <w:rsid w:val="00E2028C"/>
    <w:rsid w:val="00E37C7B"/>
    <w:rsid w:val="00E45EDE"/>
    <w:rsid w:val="00E52FC9"/>
    <w:rsid w:val="00E5704F"/>
    <w:rsid w:val="00E615F4"/>
    <w:rsid w:val="00E62482"/>
    <w:rsid w:val="00E63B18"/>
    <w:rsid w:val="00E655FE"/>
    <w:rsid w:val="00E80E61"/>
    <w:rsid w:val="00E81EA7"/>
    <w:rsid w:val="00E820D1"/>
    <w:rsid w:val="00E8521A"/>
    <w:rsid w:val="00E93BAB"/>
    <w:rsid w:val="00E97BAF"/>
    <w:rsid w:val="00EA2A60"/>
    <w:rsid w:val="00EB31B0"/>
    <w:rsid w:val="00EB653C"/>
    <w:rsid w:val="00EC39A9"/>
    <w:rsid w:val="00ED0424"/>
    <w:rsid w:val="00ED3245"/>
    <w:rsid w:val="00ED560F"/>
    <w:rsid w:val="00ED7274"/>
    <w:rsid w:val="00F131C9"/>
    <w:rsid w:val="00F24484"/>
    <w:rsid w:val="00F24CB0"/>
    <w:rsid w:val="00F306AC"/>
    <w:rsid w:val="00F35A38"/>
    <w:rsid w:val="00F56589"/>
    <w:rsid w:val="00F75A1B"/>
    <w:rsid w:val="00F85BEF"/>
    <w:rsid w:val="00F9479D"/>
    <w:rsid w:val="00FA3D4A"/>
    <w:rsid w:val="00FB440B"/>
    <w:rsid w:val="00FD15FF"/>
    <w:rsid w:val="00FD4E21"/>
    <w:rsid w:val="00FD595B"/>
    <w:rsid w:val="00FE1C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79ACC"/>
  <w15:docId w15:val="{0E58BF22-C919-46D5-909C-16F667010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4BFA"/>
    <w:pPr>
      <w:spacing w:after="160" w:line="259" w:lineRule="auto"/>
    </w:pPr>
    <w:rPr>
      <w:rFonts w:ascii="Arial" w:hAnsi="Arial"/>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265C0"/>
    <w:rPr>
      <w:color w:val="0563C1" w:themeColor="hyperlink"/>
      <w:u w:val="single"/>
    </w:rPr>
  </w:style>
  <w:style w:type="paragraph" w:styleId="ListParagraph">
    <w:name w:val="List Paragraph"/>
    <w:basedOn w:val="Normal"/>
    <w:uiPriority w:val="34"/>
    <w:qFormat/>
    <w:rsid w:val="00B265C0"/>
    <w:pPr>
      <w:ind w:left="720"/>
      <w:contextualSpacing/>
    </w:pPr>
  </w:style>
  <w:style w:type="character" w:styleId="UnresolvedMention">
    <w:name w:val="Unresolved Mention"/>
    <w:basedOn w:val="DefaultParagraphFont"/>
    <w:uiPriority w:val="99"/>
    <w:semiHidden/>
    <w:unhideWhenUsed/>
    <w:rsid w:val="005907DC"/>
    <w:rPr>
      <w:color w:val="605E5C"/>
      <w:shd w:val="clear" w:color="auto" w:fill="E1DFDD"/>
    </w:rPr>
  </w:style>
  <w:style w:type="character" w:styleId="FollowedHyperlink">
    <w:name w:val="FollowedHyperlink"/>
    <w:basedOn w:val="DefaultParagraphFont"/>
    <w:uiPriority w:val="99"/>
    <w:semiHidden/>
    <w:unhideWhenUsed/>
    <w:rsid w:val="00FA3D4A"/>
    <w:rPr>
      <w:color w:val="954F72" w:themeColor="followedHyperlink"/>
      <w:u w:val="single"/>
    </w:rPr>
  </w:style>
  <w:style w:type="table" w:styleId="TableGrid">
    <w:name w:val="Table Grid"/>
    <w:basedOn w:val="TableNormal"/>
    <w:uiPriority w:val="39"/>
    <w:rsid w:val="00983DEB"/>
    <w:rPr>
      <w:rFonts w:ascii="Arial" w:hAnsi="Arial"/>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https://www.betterinvesting.org/chapters/georgia/local-events" TargetMode="External"/><Relationship Id="rId18" Type="http://schemas.openxmlformats.org/officeDocument/2006/relationships/image" Target="media/image6.jpeg"/><Relationship Id="rId26" Type="http://schemas.openxmlformats.org/officeDocument/2006/relationships/hyperlink" Target="https://freepngimg.com/png/35334-decorations-file" TargetMode="External"/><Relationship Id="rId3" Type="http://schemas.openxmlformats.org/officeDocument/2006/relationships/styles" Target="styles.xml"/><Relationship Id="rId21" Type="http://schemas.openxmlformats.org/officeDocument/2006/relationships/hyperlink" Target="http://www.betterinvesting.org/georgia" TargetMode="External"/><Relationship Id="rId7" Type="http://schemas.openxmlformats.org/officeDocument/2006/relationships/image" Target="media/image3.png"/><Relationship Id="rId12" Type="http://schemas.openxmlformats.org/officeDocument/2006/relationships/hyperlink" Target="https://global.gotomeeting.com/join/735717165" TargetMode="External"/><Relationship Id="rId17" Type="http://schemas.openxmlformats.org/officeDocument/2006/relationships/hyperlink" Target="https://www.betterinvesting.org/chapters/georgia/news-articles" TargetMode="External"/><Relationship Id="rId25"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hyperlink" Target="https://register.gotowebinar.com/register/3296493531289169498" TargetMode="External"/><Relationship Id="rId20" Type="http://schemas.openxmlformats.org/officeDocument/2006/relationships/hyperlink" Target="mailto:contact@georgia.betterinvesting.net" TargetMode="Externa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hyperlink" Target="https://global.gotomeeting.com/join/594493789" TargetMode="External"/><Relationship Id="rId24" Type="http://schemas.openxmlformats.org/officeDocument/2006/relationships/hyperlink" Target="https://www.betterinvesting.org/chapters/georgia" TargetMode="External"/><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hyperlink" Target="https://na01.safelinks.protection.outlook.com/?url=https%3A%2F%2Flists.betterinvesting.org%2Flink.php%3FM%3D1786145%26N%3D26166%26L%3D15619%26F%3DH&amp;data=05%7C01%7C%7C837e11ba7e2f4ff7906d08db94117bbf%7C84df9e7fe9f640afb435aaaaaaaaaaaa%7C1%7C0%7C638266575040350710%7CUnknown%7CTWFpbGZsb3d8eyJWIjoiMC4wLjAwMDAiLCJQIjoiV2luMzIiLCJBTiI6Ik1haWwiLCJXVCI6Mn0%3D%7C3000%7C%7C%7C&amp;sdata=w6mbsV55ShlnBNxaepfTqs2i4DX5TaMVUAxX%2Bfkbk9k%3D&amp;reserved=0" TargetMode="External"/><Relationship Id="rId28" Type="http://schemas.openxmlformats.org/officeDocument/2006/relationships/theme" Target="theme/theme1.xml"/><Relationship Id="rId10" Type="http://schemas.openxmlformats.org/officeDocument/2006/relationships/hyperlink" Target="https://register.gotowebinar.com/register/3296493531289169498" TargetMode="External"/><Relationship Id="rId19" Type="http://schemas.openxmlformats.org/officeDocument/2006/relationships/hyperlink" Target="https://www.betterinvesting.org/chapters/georgia/news-articles" TargetMode="External"/><Relationship Id="rId4" Type="http://schemas.openxmlformats.org/officeDocument/2006/relationships/settings" Target="settings.xml"/><Relationship Id="rId9" Type="http://schemas.openxmlformats.org/officeDocument/2006/relationships/hyperlink" Target="https://artzex.blogspot.com/2023/05/cute-october-clip-art.html" TargetMode="External"/><Relationship Id="rId14" Type="http://schemas.openxmlformats.org/officeDocument/2006/relationships/hyperlink" Target="https://www.betterinvesting.org/chapters/georgia/local-events/club-and-individual-october" TargetMode="External"/><Relationship Id="rId22" Type="http://schemas.openxmlformats.org/officeDocument/2006/relationships/hyperlink" Target="http://www.facebook.com/betterinvestinggeorgiachapter" TargetMode="External"/><Relationship Id="rId27"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02E2CE-15A2-403A-849F-96B2B2EEB2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2865</TotalTime>
  <Pages>3</Pages>
  <Words>542</Words>
  <Characters>3095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Peterson</dc:creator>
  <cp:keywords/>
  <dc:description/>
  <cp:lastModifiedBy>Liz Peterson</cp:lastModifiedBy>
  <cp:revision>18</cp:revision>
  <dcterms:created xsi:type="dcterms:W3CDTF">2024-10-02T16:36:00Z</dcterms:created>
  <dcterms:modified xsi:type="dcterms:W3CDTF">2024-10-04T16:24:00Z</dcterms:modified>
</cp:coreProperties>
</file>